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AC3" w:rsidRDefault="00E62AC3" w:rsidP="00E62AC3">
      <w:pPr>
        <w:spacing w:line="480" w:lineRule="auto"/>
        <w:jc w:val="center"/>
        <w:rPr>
          <w:b/>
        </w:rPr>
      </w:pPr>
    </w:p>
    <w:p w:rsidR="00E62AC3" w:rsidRDefault="00E62AC3" w:rsidP="00E62AC3">
      <w:pPr>
        <w:spacing w:line="480" w:lineRule="auto"/>
        <w:jc w:val="center"/>
        <w:rPr>
          <w:b/>
        </w:rPr>
      </w:pPr>
    </w:p>
    <w:p w:rsidR="00E62AC3" w:rsidRDefault="00E62AC3" w:rsidP="00E62AC3">
      <w:pPr>
        <w:spacing w:line="480" w:lineRule="auto"/>
        <w:jc w:val="center"/>
        <w:rPr>
          <w:b/>
        </w:rPr>
      </w:pPr>
    </w:p>
    <w:p w:rsidR="00E62AC3" w:rsidRDefault="00E62AC3" w:rsidP="00E62AC3">
      <w:pPr>
        <w:spacing w:line="480" w:lineRule="auto"/>
        <w:jc w:val="center"/>
        <w:rPr>
          <w:b/>
        </w:rPr>
      </w:pPr>
    </w:p>
    <w:p w:rsidR="00E62AC3" w:rsidRDefault="00E62AC3" w:rsidP="00E62AC3">
      <w:pPr>
        <w:spacing w:line="480" w:lineRule="auto"/>
        <w:jc w:val="center"/>
        <w:rPr>
          <w:b/>
        </w:rPr>
      </w:pPr>
    </w:p>
    <w:p w:rsidR="00E62AC3" w:rsidRDefault="00E62AC3" w:rsidP="00E62AC3">
      <w:pPr>
        <w:spacing w:line="480" w:lineRule="auto"/>
        <w:jc w:val="center"/>
        <w:rPr>
          <w:b/>
        </w:rPr>
      </w:pPr>
    </w:p>
    <w:p w:rsidR="00E62AC3" w:rsidRDefault="00E62AC3" w:rsidP="00E62AC3">
      <w:pPr>
        <w:spacing w:line="480" w:lineRule="auto"/>
        <w:jc w:val="center"/>
        <w:rPr>
          <w:b/>
        </w:rPr>
      </w:pPr>
    </w:p>
    <w:p w:rsidR="00CE4753" w:rsidRDefault="00CE4753" w:rsidP="00E62AC3">
      <w:pPr>
        <w:spacing w:line="480" w:lineRule="auto"/>
        <w:jc w:val="center"/>
        <w:rPr>
          <w:b/>
        </w:rPr>
      </w:pPr>
      <w:r w:rsidRPr="00E62AC3">
        <w:rPr>
          <w:b/>
        </w:rPr>
        <w:t>Prescription Privileges for Psychologists</w:t>
      </w:r>
    </w:p>
    <w:p w:rsidR="00E62AC3" w:rsidRPr="00E62AC3" w:rsidRDefault="00E62AC3" w:rsidP="00E62AC3">
      <w:pPr>
        <w:spacing w:line="480" w:lineRule="auto"/>
        <w:jc w:val="center"/>
      </w:pPr>
      <w:r w:rsidRPr="00E62AC3">
        <w:t>Name</w:t>
      </w:r>
    </w:p>
    <w:p w:rsidR="00E62AC3" w:rsidRPr="00E62AC3" w:rsidRDefault="00E62AC3" w:rsidP="00E62AC3">
      <w:pPr>
        <w:spacing w:line="480" w:lineRule="auto"/>
        <w:jc w:val="center"/>
      </w:pPr>
      <w:r w:rsidRPr="00E62AC3">
        <w:t>Institution</w:t>
      </w:r>
    </w:p>
    <w:p w:rsidR="00E62AC3" w:rsidRDefault="00E62AC3" w:rsidP="00E62AC3">
      <w:pPr>
        <w:spacing w:line="480" w:lineRule="auto"/>
        <w:jc w:val="center"/>
      </w:pPr>
      <w:r w:rsidRPr="00E62AC3">
        <w:t>Date</w:t>
      </w:r>
    </w:p>
    <w:p w:rsidR="00E62AC3" w:rsidRDefault="00E62AC3" w:rsidP="00E62AC3">
      <w:pPr>
        <w:spacing w:line="480" w:lineRule="auto"/>
        <w:jc w:val="center"/>
      </w:pPr>
    </w:p>
    <w:p w:rsidR="00E62AC3" w:rsidRDefault="00E62AC3" w:rsidP="00E62AC3">
      <w:pPr>
        <w:spacing w:line="480" w:lineRule="auto"/>
        <w:jc w:val="center"/>
      </w:pPr>
    </w:p>
    <w:p w:rsidR="00E62AC3" w:rsidRDefault="00E62AC3" w:rsidP="00E62AC3">
      <w:pPr>
        <w:spacing w:line="480" w:lineRule="auto"/>
        <w:jc w:val="center"/>
      </w:pPr>
    </w:p>
    <w:p w:rsidR="00E62AC3" w:rsidRDefault="00E62AC3" w:rsidP="00E62AC3">
      <w:pPr>
        <w:spacing w:line="480" w:lineRule="auto"/>
        <w:jc w:val="center"/>
      </w:pPr>
    </w:p>
    <w:p w:rsidR="00E62AC3" w:rsidRDefault="00E62AC3" w:rsidP="00E62AC3">
      <w:pPr>
        <w:spacing w:line="480" w:lineRule="auto"/>
        <w:jc w:val="center"/>
      </w:pPr>
    </w:p>
    <w:p w:rsidR="00E62AC3" w:rsidRDefault="00E62AC3" w:rsidP="00E62AC3">
      <w:pPr>
        <w:spacing w:line="480" w:lineRule="auto"/>
        <w:jc w:val="center"/>
      </w:pPr>
    </w:p>
    <w:p w:rsidR="00E62AC3" w:rsidRPr="00E62AC3" w:rsidRDefault="00E62AC3" w:rsidP="00E62AC3">
      <w:pPr>
        <w:spacing w:line="480" w:lineRule="auto"/>
        <w:jc w:val="center"/>
      </w:pPr>
    </w:p>
    <w:p w:rsidR="00E62AC3" w:rsidRPr="00E62AC3" w:rsidRDefault="00E62AC3" w:rsidP="00E62AC3">
      <w:pPr>
        <w:spacing w:line="480" w:lineRule="auto"/>
        <w:jc w:val="center"/>
        <w:rPr>
          <w:b/>
        </w:rPr>
      </w:pPr>
      <w:r w:rsidRPr="00E62AC3">
        <w:rPr>
          <w:b/>
        </w:rPr>
        <w:lastRenderedPageBreak/>
        <w:t>Prescription Privileges for Psychologists</w:t>
      </w:r>
    </w:p>
    <w:p w:rsidR="00CE4753" w:rsidRDefault="00CE4753" w:rsidP="00E62AC3">
      <w:pPr>
        <w:spacing w:line="480" w:lineRule="auto"/>
        <w:ind w:firstLine="720"/>
      </w:pPr>
      <w:r>
        <w:t>Over the last two decades, there has been a heated debate in the United States over whether clinical psychologists can be granted prescription privileges. However, there has been divided opinion among the prescription privilege proponents, including the American Psychological Association, on whether to grant them the right to prescribe or not. Notably, since the establishment of the first American psychology clinic by Lightner Witmer, in 1896, the clinical psychology practice was limited to the application of psychological concepts to the study of people, but it primarily remained to be an academic discipline</w:t>
      </w:r>
      <w:r w:rsidR="005C7C5F">
        <w:t xml:space="preserve"> (</w:t>
      </w:r>
      <w:r w:rsidR="005C7C5F">
        <w:rPr>
          <w:color w:val="222222"/>
          <w:szCs w:val="24"/>
          <w:shd w:val="clear" w:color="auto" w:fill="FFFFFF"/>
        </w:rPr>
        <w:t xml:space="preserve">Linda &amp; McGrath, </w:t>
      </w:r>
      <w:r w:rsidR="005C7C5F" w:rsidRPr="005C7C5F">
        <w:rPr>
          <w:color w:val="222222"/>
          <w:szCs w:val="24"/>
          <w:shd w:val="clear" w:color="auto" w:fill="FFFFFF"/>
        </w:rPr>
        <w:t>2017).</w:t>
      </w:r>
      <w:r>
        <w:t xml:space="preserve">  However, during and after World War II, there was an increasing demand for mental health services to help the war victims. Therefore, this forced the Veteran Administration to amend the psychologists' roles to include more aspects: aptitude interpretation, psychometrics, diagnostic interviewing, personality, and intelligence test, and psychiatrist-supervised psychotherapy. However, the pressure from different proponents to increase their roles, including giving them the prescription privileges, is evident while there are those against it. </w:t>
      </w:r>
    </w:p>
    <w:p w:rsidR="00CE4753" w:rsidRDefault="00CE4753" w:rsidP="00E62AC3">
      <w:pPr>
        <w:spacing w:line="480" w:lineRule="auto"/>
        <w:ind w:firstLine="720"/>
      </w:pPr>
      <w:r>
        <w:t xml:space="preserve">Therefore, what are some of the arguments in favor of granting the psychologists prescription privileges? First, the proponents in favor of prescription privileges argue that this would help expand the psychological practice scope, arguing that it will enhance mental health services because more people will gain access to professionals who can prescribe </w:t>
      </w:r>
      <w:r w:rsidR="005C7C5F">
        <w:t xml:space="preserve">the right </w:t>
      </w:r>
      <w:r>
        <w:t>medication. In addition, they argued that the education levels of a doctoral-level psychologist are way more than for other professionals who have prescription privilege</w:t>
      </w:r>
      <w:r w:rsidR="005C7C5F">
        <w:t>s</w:t>
      </w:r>
      <w:r>
        <w:t xml:space="preserve"> after securing various prescriptive authority degrees. Lastly, they argue that granting them the rights will limit the training on the mental health of the general practitioners to psychologists only</w:t>
      </w:r>
      <w:r w:rsidR="00E62AC3">
        <w:t xml:space="preserve"> (</w:t>
      </w:r>
      <w:r w:rsidR="00E62AC3">
        <w:rPr>
          <w:color w:val="222222"/>
          <w:szCs w:val="24"/>
          <w:shd w:val="clear" w:color="auto" w:fill="FFFFFF"/>
        </w:rPr>
        <w:t xml:space="preserve">Phelps et al., </w:t>
      </w:r>
      <w:r w:rsidR="00E62AC3" w:rsidRPr="005C7C5F">
        <w:rPr>
          <w:color w:val="222222"/>
          <w:szCs w:val="24"/>
          <w:shd w:val="clear" w:color="auto" w:fill="FFFFFF"/>
        </w:rPr>
        <w:t>2017).</w:t>
      </w:r>
      <w:r>
        <w:t xml:space="preserve"> Besides, studies have shown that in most cases, depression is misdiagnosed, resulting in </w:t>
      </w:r>
      <w:r>
        <w:lastRenderedPageBreak/>
        <w:t xml:space="preserve">wrong prescriptions and improper follow-up. Therefore, if they left mental health medical prescriptions exclusively for the psychologists, the proponents argue that they will do a better job. </w:t>
      </w:r>
    </w:p>
    <w:p w:rsidR="008320CB" w:rsidRDefault="00CE4753" w:rsidP="00E62AC3">
      <w:pPr>
        <w:spacing w:line="480" w:lineRule="auto"/>
        <w:ind w:firstLine="720"/>
      </w:pPr>
      <w:r>
        <w:t>On the other hand, there are those against the prescription privileges for psychologists. Notably, their key argument is that granting them the prescription rights will compromise the physicia</w:t>
      </w:r>
      <w:r w:rsidR="005C7C5F">
        <w:t>ns' control over the inpatients</w:t>
      </w:r>
      <w:r>
        <w:t xml:space="preserve"> services. In addition, they argue that there will be an unprecedented </w:t>
      </w:r>
      <w:r w:rsidR="005C7C5F">
        <w:t xml:space="preserve">increase </w:t>
      </w:r>
      <w:r>
        <w:t xml:space="preserve">of the type and number of clients that psychologists can handle. Lastly, those who argue against </w:t>
      </w:r>
      <w:r w:rsidR="008320CB">
        <w:t>prescription privileges state t</w:t>
      </w:r>
      <w:r>
        <w:t>hat psychologists are under-trained in pharmacology and medicine areas.</w:t>
      </w:r>
    </w:p>
    <w:p w:rsidR="00CE4753" w:rsidRDefault="00CE4753" w:rsidP="00E62AC3">
      <w:pPr>
        <w:spacing w:line="480" w:lineRule="auto"/>
        <w:ind w:firstLine="720"/>
      </w:pPr>
      <w:r>
        <w:t xml:space="preserve"> Therefore, while evaluating both sides of the arguments, I would advocate for granting the psychologists the prescriptions privileges. Besides, some states, including New Mexico, Iowa, Louisiana, and Idaho, have granted the psychologists the prescription rights under several conditions</w:t>
      </w:r>
      <w:r w:rsidR="005C7C5F">
        <w:t xml:space="preserve"> (</w:t>
      </w:r>
      <w:r w:rsidR="005C7C5F">
        <w:rPr>
          <w:szCs w:val="24"/>
        </w:rPr>
        <w:t>Cherry, 2020).</w:t>
      </w:r>
      <w:r w:rsidR="008320CB">
        <w:t xml:space="preserve"> In this case, </w:t>
      </w:r>
      <w:r>
        <w:t>specified guidelines and conditions which the psychologists can meet</w:t>
      </w:r>
      <w:r w:rsidR="008320CB">
        <w:t xml:space="preserve"> should be devised so as to</w:t>
      </w:r>
      <w:r>
        <w:t xml:space="preserve"> and grant them the prescription privileges. Additionally, they seem to be better positioned to handle mental health matters than other physicians; therefore, they defiantly understand the type of medication prescription required by their clients. </w:t>
      </w:r>
    </w:p>
    <w:p w:rsidR="00E62AC3" w:rsidRDefault="00E62AC3" w:rsidP="00E62AC3">
      <w:pPr>
        <w:spacing w:line="480" w:lineRule="auto"/>
      </w:pPr>
    </w:p>
    <w:p w:rsidR="00E62AC3" w:rsidRDefault="00E62AC3" w:rsidP="00E62AC3">
      <w:pPr>
        <w:spacing w:line="480" w:lineRule="auto"/>
      </w:pPr>
    </w:p>
    <w:p w:rsidR="00E62AC3" w:rsidRDefault="00E62AC3" w:rsidP="00E62AC3">
      <w:pPr>
        <w:spacing w:line="480" w:lineRule="auto"/>
      </w:pPr>
    </w:p>
    <w:p w:rsidR="008320CB" w:rsidRDefault="008320CB" w:rsidP="00E62AC3">
      <w:pPr>
        <w:spacing w:line="480" w:lineRule="auto"/>
      </w:pPr>
    </w:p>
    <w:p w:rsidR="005C7C5F" w:rsidRPr="00E62AC3" w:rsidRDefault="005C7C5F" w:rsidP="00E62AC3">
      <w:pPr>
        <w:spacing w:line="480" w:lineRule="auto"/>
        <w:jc w:val="center"/>
        <w:rPr>
          <w:b/>
        </w:rPr>
      </w:pPr>
      <w:r w:rsidRPr="00E62AC3">
        <w:rPr>
          <w:b/>
        </w:rPr>
        <w:lastRenderedPageBreak/>
        <w:t>References</w:t>
      </w:r>
    </w:p>
    <w:p w:rsidR="00E62AC3" w:rsidRDefault="00E62AC3" w:rsidP="00E62AC3">
      <w:pPr>
        <w:spacing w:line="480" w:lineRule="auto"/>
        <w:ind w:left="720" w:hanging="720"/>
        <w:rPr>
          <w:szCs w:val="24"/>
        </w:rPr>
      </w:pPr>
      <w:bookmarkStart w:id="0" w:name="_GoBack"/>
      <w:r>
        <w:rPr>
          <w:szCs w:val="24"/>
        </w:rPr>
        <w:t xml:space="preserve">Cherry, K. (2020). Can Psychologists Prescribe Medications? Verywellmind. Retrieved from: </w:t>
      </w:r>
      <w:hyperlink r:id="rId6" w:history="1">
        <w:r w:rsidRPr="007A1315">
          <w:rPr>
            <w:rStyle w:val="Hyperlink"/>
            <w:szCs w:val="24"/>
          </w:rPr>
          <w:t>https://www.verywellmind.com/can-psychologists-prescribe-medications-2795756</w:t>
        </w:r>
      </w:hyperlink>
    </w:p>
    <w:p w:rsidR="00E62AC3" w:rsidRPr="005C7C5F" w:rsidRDefault="00E62AC3" w:rsidP="00E62AC3">
      <w:pPr>
        <w:spacing w:line="480" w:lineRule="auto"/>
        <w:ind w:left="720" w:hanging="720"/>
        <w:rPr>
          <w:color w:val="222222"/>
          <w:szCs w:val="24"/>
          <w:shd w:val="clear" w:color="auto" w:fill="FFFFFF"/>
        </w:rPr>
      </w:pPr>
      <w:r w:rsidRPr="005C7C5F">
        <w:rPr>
          <w:color w:val="222222"/>
          <w:szCs w:val="24"/>
          <w:shd w:val="clear" w:color="auto" w:fill="FFFFFF"/>
        </w:rPr>
        <w:t>Linda, W. P., &amp; McGrath, R. E. (2017). The current status of prescribing psychologists: Practice patterns and medical professional evaluations. </w:t>
      </w:r>
      <w:r w:rsidRPr="005C7C5F">
        <w:rPr>
          <w:i/>
          <w:iCs/>
          <w:color w:val="222222"/>
          <w:szCs w:val="24"/>
          <w:shd w:val="clear" w:color="auto" w:fill="FFFFFF"/>
        </w:rPr>
        <w:t>Professional Psychology: Research and Practice</w:t>
      </w:r>
      <w:r w:rsidRPr="005C7C5F">
        <w:rPr>
          <w:color w:val="222222"/>
          <w:szCs w:val="24"/>
          <w:shd w:val="clear" w:color="auto" w:fill="FFFFFF"/>
        </w:rPr>
        <w:t>, </w:t>
      </w:r>
      <w:r w:rsidRPr="005C7C5F">
        <w:rPr>
          <w:i/>
          <w:iCs/>
          <w:color w:val="222222"/>
          <w:szCs w:val="24"/>
          <w:shd w:val="clear" w:color="auto" w:fill="FFFFFF"/>
        </w:rPr>
        <w:t>48</w:t>
      </w:r>
      <w:r w:rsidRPr="005C7C5F">
        <w:rPr>
          <w:color w:val="222222"/>
          <w:szCs w:val="24"/>
          <w:shd w:val="clear" w:color="auto" w:fill="FFFFFF"/>
        </w:rPr>
        <w:t>(1), 38.</w:t>
      </w:r>
    </w:p>
    <w:p w:rsidR="00E62AC3" w:rsidRDefault="00E62AC3" w:rsidP="00E62AC3">
      <w:pPr>
        <w:spacing w:line="480" w:lineRule="auto"/>
        <w:ind w:left="720" w:hanging="720"/>
        <w:rPr>
          <w:szCs w:val="24"/>
        </w:rPr>
      </w:pPr>
      <w:r w:rsidRPr="005C7C5F">
        <w:rPr>
          <w:color w:val="222222"/>
          <w:szCs w:val="24"/>
          <w:shd w:val="clear" w:color="auto" w:fill="FFFFFF"/>
        </w:rPr>
        <w:t>Phelps, R., Bray, J. H., &amp; Kearney, L. K. (2017). A quarter century of psychological practice in mental health and health care: 1990–2016. </w:t>
      </w:r>
      <w:r w:rsidRPr="005C7C5F">
        <w:rPr>
          <w:i/>
          <w:iCs/>
          <w:color w:val="222222"/>
          <w:szCs w:val="24"/>
          <w:shd w:val="clear" w:color="auto" w:fill="FFFFFF"/>
        </w:rPr>
        <w:t>American Psychologist</w:t>
      </w:r>
      <w:r w:rsidRPr="005C7C5F">
        <w:rPr>
          <w:color w:val="222222"/>
          <w:szCs w:val="24"/>
          <w:shd w:val="clear" w:color="auto" w:fill="FFFFFF"/>
        </w:rPr>
        <w:t>, </w:t>
      </w:r>
      <w:r w:rsidRPr="005C7C5F">
        <w:rPr>
          <w:i/>
          <w:iCs/>
          <w:color w:val="222222"/>
          <w:szCs w:val="24"/>
          <w:shd w:val="clear" w:color="auto" w:fill="FFFFFF"/>
        </w:rPr>
        <w:t>72</w:t>
      </w:r>
      <w:r w:rsidRPr="005C7C5F">
        <w:rPr>
          <w:color w:val="222222"/>
          <w:szCs w:val="24"/>
          <w:shd w:val="clear" w:color="auto" w:fill="FFFFFF"/>
        </w:rPr>
        <w:t>(8), 822.</w:t>
      </w:r>
    </w:p>
    <w:bookmarkEnd w:id="0"/>
    <w:p w:rsidR="005C7C5F" w:rsidRPr="005C7C5F" w:rsidRDefault="005C7C5F" w:rsidP="00E62AC3">
      <w:pPr>
        <w:spacing w:line="480" w:lineRule="auto"/>
        <w:ind w:left="720" w:hanging="720"/>
        <w:rPr>
          <w:szCs w:val="24"/>
        </w:rPr>
      </w:pPr>
    </w:p>
    <w:p w:rsidR="005C7C5F" w:rsidRDefault="005C7C5F" w:rsidP="00E62AC3">
      <w:pPr>
        <w:spacing w:line="480" w:lineRule="auto"/>
      </w:pPr>
    </w:p>
    <w:p w:rsidR="00220AC8" w:rsidRPr="00CE4753" w:rsidRDefault="00220AC8" w:rsidP="00E62AC3">
      <w:pPr>
        <w:spacing w:line="480" w:lineRule="auto"/>
      </w:pPr>
    </w:p>
    <w:sectPr w:rsidR="00220AC8" w:rsidRPr="00CE4753" w:rsidSect="00014D7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20A" w:rsidRDefault="0025720A" w:rsidP="00E62AC3">
      <w:pPr>
        <w:spacing w:after="0" w:line="240" w:lineRule="auto"/>
      </w:pPr>
      <w:r>
        <w:separator/>
      </w:r>
    </w:p>
  </w:endnote>
  <w:endnote w:type="continuationSeparator" w:id="1">
    <w:p w:rsidR="0025720A" w:rsidRDefault="0025720A" w:rsidP="00E62A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20A" w:rsidRDefault="0025720A" w:rsidP="00E62AC3">
      <w:pPr>
        <w:spacing w:after="0" w:line="240" w:lineRule="auto"/>
      </w:pPr>
      <w:r>
        <w:separator/>
      </w:r>
    </w:p>
  </w:footnote>
  <w:footnote w:type="continuationSeparator" w:id="1">
    <w:p w:rsidR="0025720A" w:rsidRDefault="0025720A" w:rsidP="00E62A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C3" w:rsidRDefault="00E62AC3">
    <w:pPr>
      <w:pStyle w:val="Header"/>
    </w:pPr>
    <w:r>
      <w:tab/>
    </w:r>
    <w:r>
      <w:tab/>
    </w:r>
    <w:r w:rsidR="00BF4C8B">
      <w:fldChar w:fldCharType="begin"/>
    </w:r>
    <w:r>
      <w:instrText xml:space="preserve"> PAGE   \* MERGEFORMAT </w:instrText>
    </w:r>
    <w:r w:rsidR="00BF4C8B">
      <w:fldChar w:fldCharType="separate"/>
    </w:r>
    <w:r w:rsidR="00476CC6">
      <w:rPr>
        <w:noProof/>
      </w:rPr>
      <w:t>1</w:t>
    </w:r>
    <w:r w:rsidR="00BF4C8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A40F53"/>
    <w:rsid w:val="00014D74"/>
    <w:rsid w:val="00220AC8"/>
    <w:rsid w:val="0025720A"/>
    <w:rsid w:val="003200F5"/>
    <w:rsid w:val="003A7AD9"/>
    <w:rsid w:val="00476CC6"/>
    <w:rsid w:val="005621E8"/>
    <w:rsid w:val="005C7C5F"/>
    <w:rsid w:val="006B0BAA"/>
    <w:rsid w:val="006E4592"/>
    <w:rsid w:val="006F5A27"/>
    <w:rsid w:val="00716DEF"/>
    <w:rsid w:val="008320CB"/>
    <w:rsid w:val="008A7E8B"/>
    <w:rsid w:val="00950166"/>
    <w:rsid w:val="00A37F1C"/>
    <w:rsid w:val="00A40F53"/>
    <w:rsid w:val="00A41934"/>
    <w:rsid w:val="00A673D6"/>
    <w:rsid w:val="00BF4C8B"/>
    <w:rsid w:val="00CE4753"/>
    <w:rsid w:val="00E62AC3"/>
    <w:rsid w:val="00EC5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D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7C5F"/>
    <w:rPr>
      <w:color w:val="0563C1" w:themeColor="hyperlink"/>
      <w:u w:val="single"/>
    </w:rPr>
  </w:style>
  <w:style w:type="paragraph" w:styleId="Header">
    <w:name w:val="header"/>
    <w:basedOn w:val="Normal"/>
    <w:link w:val="HeaderChar"/>
    <w:uiPriority w:val="99"/>
    <w:unhideWhenUsed/>
    <w:rsid w:val="00E62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AC3"/>
  </w:style>
  <w:style w:type="paragraph" w:styleId="Footer">
    <w:name w:val="footer"/>
    <w:basedOn w:val="Normal"/>
    <w:link w:val="FooterChar"/>
    <w:uiPriority w:val="99"/>
    <w:unhideWhenUsed/>
    <w:rsid w:val="00E62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AC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mind.com/can-psychologists-prescribe-medications-279575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2021-01-29T18:59:00Z</dcterms:created>
  <dcterms:modified xsi:type="dcterms:W3CDTF">2021-01-29T18:59:00Z</dcterms:modified>
</cp:coreProperties>
</file>